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9A15A5">
        <w:rPr>
          <w:b/>
          <w:color w:val="0070C0"/>
          <w:sz w:val="36"/>
          <w:szCs w:val="36"/>
        </w:rPr>
        <w:t>January 2018</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9A15A5" w:rsidP="004C6DB9">
            <w:pPr>
              <w:jc w:val="center"/>
              <w:rPr>
                <w:color w:val="000000" w:themeColor="text1"/>
              </w:rPr>
            </w:pPr>
            <w:r>
              <w:rPr>
                <w:color w:val="000000" w:themeColor="text1"/>
              </w:rPr>
              <w:t>7</w:t>
            </w:r>
          </w:p>
        </w:tc>
        <w:tc>
          <w:tcPr>
            <w:tcW w:w="1907" w:type="dxa"/>
          </w:tcPr>
          <w:p w:rsidR="008A0ABA" w:rsidRDefault="009A15A5" w:rsidP="004C6DB9">
            <w:pPr>
              <w:jc w:val="center"/>
              <w:rPr>
                <w:color w:val="000000" w:themeColor="text1"/>
              </w:rPr>
            </w:pPr>
            <w:r>
              <w:rPr>
                <w:color w:val="000000" w:themeColor="text1"/>
              </w:rPr>
              <w:t>9</w:t>
            </w:r>
          </w:p>
        </w:tc>
        <w:tc>
          <w:tcPr>
            <w:tcW w:w="1334" w:type="dxa"/>
          </w:tcPr>
          <w:p w:rsidR="008A0ABA" w:rsidRDefault="009A15A5" w:rsidP="00B87B53">
            <w:pPr>
              <w:jc w:val="center"/>
              <w:rPr>
                <w:color w:val="000000" w:themeColor="text1"/>
              </w:rPr>
            </w:pPr>
            <w:r>
              <w:rPr>
                <w:color w:val="000000" w:themeColor="text1"/>
              </w:rPr>
              <w:t>5</w:t>
            </w:r>
          </w:p>
        </w:tc>
        <w:tc>
          <w:tcPr>
            <w:tcW w:w="1907" w:type="dxa"/>
          </w:tcPr>
          <w:p w:rsidR="008A0ABA" w:rsidRDefault="009A15A5" w:rsidP="00B87B53">
            <w:pPr>
              <w:jc w:val="center"/>
              <w:rPr>
                <w:color w:val="000000" w:themeColor="text1"/>
              </w:rPr>
            </w:pPr>
            <w:r>
              <w:rPr>
                <w:color w:val="000000" w:themeColor="text1"/>
              </w:rPr>
              <w:t>13</w:t>
            </w:r>
          </w:p>
        </w:tc>
        <w:tc>
          <w:tcPr>
            <w:tcW w:w="1334" w:type="dxa"/>
          </w:tcPr>
          <w:p w:rsidR="008A0ABA" w:rsidRDefault="009A15A5" w:rsidP="004C6DB9">
            <w:pPr>
              <w:jc w:val="center"/>
              <w:rPr>
                <w:color w:val="000000" w:themeColor="text1"/>
              </w:rPr>
            </w:pPr>
            <w:r>
              <w:rPr>
                <w:color w:val="000000" w:themeColor="text1"/>
              </w:rPr>
              <w:t>475</w:t>
            </w:r>
          </w:p>
        </w:tc>
        <w:tc>
          <w:tcPr>
            <w:tcW w:w="1716" w:type="dxa"/>
          </w:tcPr>
          <w:p w:rsidR="008A0ABA" w:rsidRDefault="009A15A5" w:rsidP="004C6DB9">
            <w:pPr>
              <w:jc w:val="center"/>
              <w:rPr>
                <w:color w:val="000000" w:themeColor="text1"/>
              </w:rPr>
            </w:pPr>
            <w:r>
              <w:rPr>
                <w:color w:val="000000" w:themeColor="text1"/>
              </w:rPr>
              <w:t>1917</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9A15A5" w:rsidP="009F5434">
      <w:pPr>
        <w:pStyle w:val="Caption"/>
        <w:jc w:val="both"/>
      </w:pPr>
      <w:r>
        <w:rPr>
          <w:noProof/>
          <w:lang w:eastAsia="en-GB"/>
        </w:rPr>
        <w:drawing>
          <wp:inline distT="0" distB="0" distL="0" distR="0" wp14:anchorId="02D70AD2" wp14:editId="7D0FBB85">
            <wp:extent cx="6900530" cy="3274828"/>
            <wp:effectExtent l="0" t="0" r="1524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9A15A5">
        <w:rPr>
          <w:b/>
          <w:color w:val="1F497D" w:themeColor="text2"/>
          <w:sz w:val="24"/>
          <w:szCs w:val="24"/>
        </w:rPr>
        <w:t xml:space="preserve">January </w:t>
      </w:r>
      <w:r w:rsidR="0017258F">
        <w:rPr>
          <w:b/>
          <w:color w:val="1F497D" w:themeColor="text2"/>
          <w:sz w:val="24"/>
          <w:szCs w:val="24"/>
        </w:rPr>
        <w:t>is</w:t>
      </w:r>
      <w:r w:rsidR="00DB6E66">
        <w:rPr>
          <w:b/>
          <w:color w:val="1F497D" w:themeColor="text2"/>
          <w:sz w:val="24"/>
          <w:szCs w:val="24"/>
        </w:rPr>
        <w:t xml:space="preserve"> </w:t>
      </w:r>
      <w:r w:rsidR="009A15A5">
        <w:rPr>
          <w:b/>
          <w:color w:val="1F497D" w:themeColor="text2"/>
          <w:sz w:val="24"/>
          <w:szCs w:val="24"/>
        </w:rPr>
        <w:t>98.60</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9A15A5" w:rsidP="00DD3101">
            <w:pPr>
              <w:jc w:val="center"/>
              <w:rPr>
                <w:color w:val="000000" w:themeColor="text1"/>
              </w:rPr>
            </w:pPr>
            <w:r>
              <w:rPr>
                <w:color w:val="000000" w:themeColor="text1"/>
              </w:rPr>
              <w:t>17</w:t>
            </w:r>
          </w:p>
        </w:tc>
        <w:tc>
          <w:tcPr>
            <w:tcW w:w="1985" w:type="dxa"/>
          </w:tcPr>
          <w:p w:rsidR="003C273F" w:rsidRDefault="009A15A5" w:rsidP="003C273F">
            <w:pPr>
              <w:jc w:val="center"/>
              <w:rPr>
                <w:color w:val="000000" w:themeColor="text1"/>
              </w:rPr>
            </w:pPr>
            <w:r>
              <w:rPr>
                <w:color w:val="000000" w:themeColor="text1"/>
              </w:rPr>
              <w:t>124</w:t>
            </w:r>
          </w:p>
        </w:tc>
        <w:tc>
          <w:tcPr>
            <w:tcW w:w="1134" w:type="dxa"/>
          </w:tcPr>
          <w:p w:rsidR="00DC686C" w:rsidRDefault="009A15A5" w:rsidP="00DD3101">
            <w:pPr>
              <w:jc w:val="center"/>
              <w:rPr>
                <w:color w:val="000000" w:themeColor="text1"/>
              </w:rPr>
            </w:pPr>
            <w:r>
              <w:rPr>
                <w:color w:val="000000" w:themeColor="text1"/>
              </w:rPr>
              <w:t>52</w:t>
            </w:r>
          </w:p>
        </w:tc>
        <w:tc>
          <w:tcPr>
            <w:tcW w:w="2693" w:type="dxa"/>
          </w:tcPr>
          <w:p w:rsidR="00DC686C" w:rsidRDefault="009A15A5" w:rsidP="00B87B53">
            <w:pPr>
              <w:jc w:val="center"/>
              <w:rPr>
                <w:color w:val="000000" w:themeColor="text1"/>
              </w:rPr>
            </w:pPr>
            <w:r>
              <w:rPr>
                <w:color w:val="000000" w:themeColor="text1"/>
              </w:rPr>
              <w:t>76</w:t>
            </w:r>
          </w:p>
        </w:tc>
        <w:tc>
          <w:tcPr>
            <w:tcW w:w="992" w:type="dxa"/>
          </w:tcPr>
          <w:p w:rsidR="00DC686C" w:rsidRDefault="009A15A5" w:rsidP="00DD3101">
            <w:pPr>
              <w:jc w:val="center"/>
              <w:rPr>
                <w:color w:val="000000" w:themeColor="text1"/>
              </w:rPr>
            </w:pPr>
            <w:r>
              <w:rPr>
                <w:color w:val="000000" w:themeColor="text1"/>
              </w:rPr>
              <w:t>368</w:t>
            </w:r>
          </w:p>
        </w:tc>
        <w:tc>
          <w:tcPr>
            <w:tcW w:w="1985" w:type="dxa"/>
          </w:tcPr>
          <w:p w:rsidR="00DC686C" w:rsidRDefault="009A15A5" w:rsidP="00DD3101">
            <w:pPr>
              <w:jc w:val="center"/>
              <w:rPr>
                <w:color w:val="000000" w:themeColor="text1"/>
              </w:rPr>
            </w:pPr>
            <w:r>
              <w:rPr>
                <w:color w:val="000000" w:themeColor="text1"/>
              </w:rPr>
              <w:t>928</w:t>
            </w:r>
          </w:p>
        </w:tc>
      </w:tr>
    </w:tbl>
    <w:p w:rsidR="00C800A4" w:rsidRDefault="00C800A4" w:rsidP="00C800A4">
      <w:pPr>
        <w:spacing w:after="0" w:line="240" w:lineRule="auto"/>
        <w:jc w:val="both"/>
        <w:rPr>
          <w:color w:val="000000" w:themeColor="text1"/>
        </w:rPr>
      </w:pPr>
    </w:p>
    <w:p w:rsidR="00DC686C" w:rsidRDefault="009A15A5" w:rsidP="008C3B23">
      <w:pPr>
        <w:spacing w:after="0" w:line="240" w:lineRule="auto"/>
        <w:ind w:left="720"/>
        <w:jc w:val="both"/>
        <w:rPr>
          <w:color w:val="000000" w:themeColor="text1"/>
        </w:rPr>
      </w:pPr>
      <w:r>
        <w:rPr>
          <w:noProof/>
          <w:lang w:eastAsia="en-GB"/>
        </w:rPr>
        <w:drawing>
          <wp:inline distT="0" distB="0" distL="0" distR="0" wp14:anchorId="14F61FF8" wp14:editId="2CB6C3A7">
            <wp:extent cx="6358270" cy="2945218"/>
            <wp:effectExtent l="0" t="0" r="2349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9A15A5">
        <w:rPr>
          <w:b/>
          <w:color w:val="1F497D" w:themeColor="text2"/>
          <w:sz w:val="24"/>
          <w:szCs w:val="24"/>
        </w:rPr>
        <w:t xml:space="preserve">January </w:t>
      </w:r>
      <w:r w:rsidR="008D3AC3">
        <w:rPr>
          <w:b/>
          <w:color w:val="1F497D" w:themeColor="text2"/>
          <w:sz w:val="24"/>
          <w:szCs w:val="24"/>
        </w:rPr>
        <w:t xml:space="preserve">is </w:t>
      </w:r>
      <w:r w:rsidR="009A15A5">
        <w:rPr>
          <w:b/>
          <w:color w:val="1F497D" w:themeColor="text2"/>
          <w:sz w:val="24"/>
          <w:szCs w:val="24"/>
        </w:rPr>
        <w:t>82.81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9A15A5" w:rsidP="00DD3101">
            <w:pPr>
              <w:jc w:val="center"/>
              <w:rPr>
                <w:color w:val="000000" w:themeColor="text1"/>
              </w:rPr>
            </w:pPr>
            <w:r>
              <w:rPr>
                <w:color w:val="000000" w:themeColor="text1"/>
              </w:rPr>
              <w:t>0</w:t>
            </w:r>
          </w:p>
        </w:tc>
        <w:tc>
          <w:tcPr>
            <w:tcW w:w="1985" w:type="dxa"/>
          </w:tcPr>
          <w:p w:rsidR="00DC686C" w:rsidRDefault="009A15A5" w:rsidP="00DD3101">
            <w:pPr>
              <w:jc w:val="center"/>
              <w:rPr>
                <w:color w:val="000000" w:themeColor="text1"/>
              </w:rPr>
            </w:pPr>
            <w:r>
              <w:rPr>
                <w:color w:val="000000" w:themeColor="text1"/>
              </w:rPr>
              <w:t>2</w:t>
            </w:r>
          </w:p>
        </w:tc>
        <w:tc>
          <w:tcPr>
            <w:tcW w:w="1134" w:type="dxa"/>
          </w:tcPr>
          <w:p w:rsidR="00DC686C" w:rsidRDefault="009A15A5" w:rsidP="00DD3101">
            <w:pPr>
              <w:jc w:val="center"/>
              <w:rPr>
                <w:color w:val="000000" w:themeColor="text1"/>
              </w:rPr>
            </w:pPr>
            <w:r>
              <w:rPr>
                <w:color w:val="000000" w:themeColor="text1"/>
              </w:rPr>
              <w:t>1</w:t>
            </w:r>
          </w:p>
        </w:tc>
        <w:tc>
          <w:tcPr>
            <w:tcW w:w="2693" w:type="dxa"/>
          </w:tcPr>
          <w:p w:rsidR="00DC686C" w:rsidRDefault="009A15A5" w:rsidP="00DD3101">
            <w:pPr>
              <w:jc w:val="center"/>
              <w:rPr>
                <w:color w:val="000000" w:themeColor="text1"/>
              </w:rPr>
            </w:pPr>
            <w:r>
              <w:rPr>
                <w:color w:val="000000" w:themeColor="text1"/>
              </w:rPr>
              <w:t>2</w:t>
            </w:r>
          </w:p>
        </w:tc>
        <w:tc>
          <w:tcPr>
            <w:tcW w:w="992" w:type="dxa"/>
          </w:tcPr>
          <w:p w:rsidR="00DC686C" w:rsidRDefault="009A15A5" w:rsidP="00DD3101">
            <w:pPr>
              <w:jc w:val="center"/>
              <w:rPr>
                <w:color w:val="000000" w:themeColor="text1"/>
              </w:rPr>
            </w:pPr>
            <w:r>
              <w:rPr>
                <w:color w:val="000000" w:themeColor="text1"/>
              </w:rPr>
              <w:t>28</w:t>
            </w:r>
          </w:p>
        </w:tc>
        <w:tc>
          <w:tcPr>
            <w:tcW w:w="1985" w:type="dxa"/>
          </w:tcPr>
          <w:p w:rsidR="00DC686C" w:rsidRDefault="009A15A5" w:rsidP="00DD3101">
            <w:pPr>
              <w:jc w:val="center"/>
              <w:rPr>
                <w:color w:val="000000" w:themeColor="text1"/>
              </w:rPr>
            </w:pPr>
            <w:r>
              <w:rPr>
                <w:color w:val="000000" w:themeColor="text1"/>
              </w:rPr>
              <w:t>368</w:t>
            </w:r>
          </w:p>
        </w:tc>
      </w:tr>
    </w:tbl>
    <w:p w:rsidR="00DC686C" w:rsidRDefault="00DC686C" w:rsidP="00DC686C">
      <w:pPr>
        <w:spacing w:after="0" w:line="240" w:lineRule="auto"/>
        <w:ind w:left="720"/>
        <w:jc w:val="both"/>
        <w:rPr>
          <w:color w:val="000000" w:themeColor="text1"/>
        </w:rPr>
      </w:pPr>
    </w:p>
    <w:p w:rsidR="00DC686C" w:rsidRDefault="009A15A5" w:rsidP="00DC686C">
      <w:pPr>
        <w:spacing w:after="0" w:line="240" w:lineRule="auto"/>
        <w:ind w:left="720"/>
        <w:jc w:val="both"/>
        <w:rPr>
          <w:color w:val="000000" w:themeColor="text1"/>
        </w:rPr>
      </w:pPr>
      <w:r>
        <w:rPr>
          <w:noProof/>
          <w:lang w:eastAsia="en-GB"/>
        </w:rPr>
        <w:drawing>
          <wp:inline distT="0" distB="0" distL="0" distR="0" wp14:anchorId="073735DF" wp14:editId="4DA0FF8E">
            <wp:extent cx="6230679" cy="2870791"/>
            <wp:effectExtent l="0" t="0" r="1778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9A15A5" w:rsidP="00DC686C">
      <w:pPr>
        <w:spacing w:after="0" w:line="240" w:lineRule="auto"/>
        <w:ind w:left="720"/>
        <w:jc w:val="both"/>
        <w:rPr>
          <w:b/>
          <w:color w:val="1F497D" w:themeColor="text2"/>
          <w:sz w:val="24"/>
          <w:szCs w:val="24"/>
        </w:rPr>
      </w:pPr>
      <w:r>
        <w:rPr>
          <w:b/>
          <w:color w:val="1F497D" w:themeColor="text2"/>
          <w:sz w:val="24"/>
          <w:szCs w:val="24"/>
        </w:rPr>
        <w:t xml:space="preserve">January </w:t>
      </w:r>
      <w:r w:rsidR="008D3AC3">
        <w:rPr>
          <w:b/>
          <w:color w:val="1F497D" w:themeColor="text2"/>
          <w:sz w:val="24"/>
          <w:szCs w:val="24"/>
        </w:rPr>
        <w:t xml:space="preserve">is </w:t>
      </w:r>
      <w:r w:rsidR="0071305C">
        <w:rPr>
          <w:b/>
          <w:color w:val="1F497D" w:themeColor="text2"/>
          <w:sz w:val="24"/>
          <w:szCs w:val="24"/>
        </w:rPr>
        <w:t>9</w:t>
      </w:r>
      <w:r>
        <w:rPr>
          <w:b/>
          <w:color w:val="1F497D" w:themeColor="text2"/>
          <w:sz w:val="24"/>
          <w:szCs w:val="24"/>
        </w:rPr>
        <w:t>8.75</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9A15A5" w:rsidP="00DD3101">
            <w:pPr>
              <w:jc w:val="center"/>
              <w:rPr>
                <w:color w:val="000000" w:themeColor="text1"/>
              </w:rPr>
            </w:pPr>
            <w:r>
              <w:rPr>
                <w:color w:val="000000" w:themeColor="text1"/>
              </w:rPr>
              <w:t>6</w:t>
            </w:r>
          </w:p>
        </w:tc>
        <w:tc>
          <w:tcPr>
            <w:tcW w:w="1985" w:type="dxa"/>
          </w:tcPr>
          <w:p w:rsidR="00DC686C" w:rsidRDefault="009A15A5" w:rsidP="00DD3101">
            <w:pPr>
              <w:jc w:val="center"/>
              <w:rPr>
                <w:color w:val="000000" w:themeColor="text1"/>
              </w:rPr>
            </w:pPr>
            <w:r>
              <w:rPr>
                <w:color w:val="000000" w:themeColor="text1"/>
              </w:rPr>
              <w:t>7</w:t>
            </w:r>
          </w:p>
        </w:tc>
        <w:tc>
          <w:tcPr>
            <w:tcW w:w="1134" w:type="dxa"/>
          </w:tcPr>
          <w:p w:rsidR="00DC686C" w:rsidRDefault="009A15A5" w:rsidP="00DD3101">
            <w:pPr>
              <w:jc w:val="center"/>
              <w:rPr>
                <w:color w:val="000000" w:themeColor="text1"/>
              </w:rPr>
            </w:pPr>
            <w:r>
              <w:rPr>
                <w:color w:val="000000" w:themeColor="text1"/>
              </w:rPr>
              <w:t>5</w:t>
            </w:r>
          </w:p>
        </w:tc>
        <w:tc>
          <w:tcPr>
            <w:tcW w:w="2693" w:type="dxa"/>
          </w:tcPr>
          <w:p w:rsidR="00DC686C" w:rsidRDefault="009A15A5" w:rsidP="00DD3101">
            <w:pPr>
              <w:jc w:val="center"/>
              <w:rPr>
                <w:color w:val="000000" w:themeColor="text1"/>
              </w:rPr>
            </w:pPr>
            <w:r>
              <w:rPr>
                <w:color w:val="000000" w:themeColor="text1"/>
              </w:rPr>
              <w:t>5</w:t>
            </w:r>
          </w:p>
        </w:tc>
        <w:tc>
          <w:tcPr>
            <w:tcW w:w="992" w:type="dxa"/>
          </w:tcPr>
          <w:p w:rsidR="00DC686C" w:rsidRDefault="009A15A5" w:rsidP="00DD3101">
            <w:pPr>
              <w:jc w:val="center"/>
              <w:rPr>
                <w:color w:val="000000" w:themeColor="text1"/>
              </w:rPr>
            </w:pPr>
            <w:r>
              <w:rPr>
                <w:color w:val="000000" w:themeColor="text1"/>
              </w:rPr>
              <w:t>144</w:t>
            </w:r>
          </w:p>
        </w:tc>
        <w:tc>
          <w:tcPr>
            <w:tcW w:w="1985" w:type="dxa"/>
          </w:tcPr>
          <w:p w:rsidR="00DC686C" w:rsidRDefault="009A15A5" w:rsidP="00DD3101">
            <w:pPr>
              <w:jc w:val="center"/>
              <w:rPr>
                <w:color w:val="000000" w:themeColor="text1"/>
              </w:rPr>
            </w:pPr>
            <w:r>
              <w:rPr>
                <w:color w:val="000000" w:themeColor="text1"/>
              </w:rPr>
              <w:t>837</w:t>
            </w:r>
          </w:p>
        </w:tc>
      </w:tr>
    </w:tbl>
    <w:p w:rsidR="00DC686C" w:rsidRDefault="00DC686C" w:rsidP="00DC686C">
      <w:pPr>
        <w:spacing w:after="0" w:line="240" w:lineRule="auto"/>
        <w:ind w:left="720"/>
        <w:jc w:val="both"/>
        <w:rPr>
          <w:color w:val="000000" w:themeColor="text1"/>
        </w:rPr>
      </w:pPr>
    </w:p>
    <w:p w:rsidR="00DC686C" w:rsidRDefault="009A15A5" w:rsidP="00DC686C">
      <w:pPr>
        <w:spacing w:after="0" w:line="240" w:lineRule="auto"/>
        <w:ind w:left="720"/>
        <w:jc w:val="both"/>
        <w:rPr>
          <w:color w:val="000000" w:themeColor="text1"/>
        </w:rPr>
      </w:pPr>
      <w:r>
        <w:rPr>
          <w:noProof/>
          <w:lang w:eastAsia="en-GB"/>
        </w:rPr>
        <w:drawing>
          <wp:inline distT="0" distB="0" distL="0" distR="0" wp14:anchorId="6EC1C3F4" wp14:editId="571501BC">
            <wp:extent cx="6379535" cy="2902689"/>
            <wp:effectExtent l="0" t="0" r="2159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9A15A5">
        <w:rPr>
          <w:b/>
          <w:color w:val="1F497D" w:themeColor="text2"/>
          <w:sz w:val="24"/>
          <w:szCs w:val="24"/>
        </w:rPr>
        <w:t xml:space="preserve">January </w:t>
      </w:r>
      <w:r w:rsidR="008D3AC3">
        <w:rPr>
          <w:b/>
          <w:color w:val="1F497D" w:themeColor="text2"/>
          <w:sz w:val="24"/>
          <w:szCs w:val="24"/>
        </w:rPr>
        <w:t xml:space="preserve">is </w:t>
      </w:r>
      <w:r w:rsidR="0071305C">
        <w:rPr>
          <w:b/>
          <w:color w:val="1F497D" w:themeColor="text2"/>
          <w:sz w:val="24"/>
          <w:szCs w:val="24"/>
        </w:rPr>
        <w:t>9</w:t>
      </w:r>
      <w:r w:rsidR="009A15A5">
        <w:rPr>
          <w:b/>
          <w:color w:val="1F497D" w:themeColor="text2"/>
          <w:sz w:val="24"/>
          <w:szCs w:val="24"/>
        </w:rPr>
        <w:t>7.71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9A15A5" w:rsidP="00DD3101">
            <w:pPr>
              <w:jc w:val="center"/>
              <w:rPr>
                <w:color w:val="000000" w:themeColor="text1"/>
              </w:rPr>
            </w:pPr>
            <w:r>
              <w:rPr>
                <w:color w:val="000000" w:themeColor="text1"/>
              </w:rPr>
              <w:t>6</w:t>
            </w:r>
          </w:p>
        </w:tc>
        <w:tc>
          <w:tcPr>
            <w:tcW w:w="1985" w:type="dxa"/>
          </w:tcPr>
          <w:p w:rsidR="00203BEE" w:rsidRDefault="009A15A5" w:rsidP="00DD3101">
            <w:pPr>
              <w:jc w:val="center"/>
              <w:rPr>
                <w:color w:val="000000" w:themeColor="text1"/>
              </w:rPr>
            </w:pPr>
            <w:r>
              <w:rPr>
                <w:color w:val="000000" w:themeColor="text1"/>
              </w:rPr>
              <w:t>17</w:t>
            </w:r>
          </w:p>
        </w:tc>
        <w:tc>
          <w:tcPr>
            <w:tcW w:w="1134" w:type="dxa"/>
          </w:tcPr>
          <w:p w:rsidR="00203BEE" w:rsidRDefault="009A15A5" w:rsidP="00DD3101">
            <w:pPr>
              <w:jc w:val="center"/>
              <w:rPr>
                <w:color w:val="000000" w:themeColor="text1"/>
              </w:rPr>
            </w:pPr>
            <w:r>
              <w:rPr>
                <w:color w:val="000000" w:themeColor="text1"/>
              </w:rPr>
              <w:t>18</w:t>
            </w:r>
          </w:p>
        </w:tc>
        <w:tc>
          <w:tcPr>
            <w:tcW w:w="2693" w:type="dxa"/>
          </w:tcPr>
          <w:p w:rsidR="00203BEE" w:rsidRDefault="009A15A5" w:rsidP="00DD3101">
            <w:pPr>
              <w:jc w:val="center"/>
              <w:rPr>
                <w:color w:val="000000" w:themeColor="text1"/>
              </w:rPr>
            </w:pPr>
            <w:r>
              <w:rPr>
                <w:color w:val="000000" w:themeColor="text1"/>
              </w:rPr>
              <w:t>13</w:t>
            </w:r>
          </w:p>
        </w:tc>
        <w:tc>
          <w:tcPr>
            <w:tcW w:w="992" w:type="dxa"/>
          </w:tcPr>
          <w:p w:rsidR="00203BEE" w:rsidRDefault="009A15A5" w:rsidP="00DD3101">
            <w:pPr>
              <w:jc w:val="center"/>
              <w:rPr>
                <w:color w:val="000000" w:themeColor="text1"/>
              </w:rPr>
            </w:pPr>
            <w:r>
              <w:rPr>
                <w:color w:val="000000" w:themeColor="text1"/>
              </w:rPr>
              <w:t>167</w:t>
            </w:r>
          </w:p>
        </w:tc>
        <w:tc>
          <w:tcPr>
            <w:tcW w:w="1985" w:type="dxa"/>
          </w:tcPr>
          <w:p w:rsidR="00203BEE" w:rsidRDefault="009A15A5" w:rsidP="00DD3101">
            <w:pPr>
              <w:jc w:val="center"/>
              <w:rPr>
                <w:color w:val="000000" w:themeColor="text1"/>
              </w:rPr>
            </w:pPr>
            <w:r>
              <w:rPr>
                <w:color w:val="000000" w:themeColor="text1"/>
              </w:rPr>
              <w:t>1124</w:t>
            </w:r>
          </w:p>
        </w:tc>
      </w:tr>
    </w:tbl>
    <w:p w:rsidR="00203BEE" w:rsidRDefault="00203BEE" w:rsidP="00203BEE">
      <w:pPr>
        <w:spacing w:after="0" w:line="240" w:lineRule="auto"/>
        <w:ind w:left="720"/>
        <w:jc w:val="both"/>
        <w:rPr>
          <w:color w:val="000000" w:themeColor="text1"/>
        </w:rPr>
      </w:pPr>
    </w:p>
    <w:p w:rsidR="00203BEE" w:rsidRDefault="009A15A5" w:rsidP="00203BEE">
      <w:pPr>
        <w:spacing w:after="0" w:line="240" w:lineRule="auto"/>
        <w:ind w:left="720"/>
        <w:jc w:val="both"/>
        <w:rPr>
          <w:color w:val="000000" w:themeColor="text1"/>
        </w:rPr>
      </w:pPr>
      <w:r>
        <w:rPr>
          <w:noProof/>
          <w:lang w:eastAsia="en-GB"/>
        </w:rPr>
        <w:drawing>
          <wp:inline distT="0" distB="0" distL="0" distR="0" wp14:anchorId="5A33CAA9" wp14:editId="692E2E4B">
            <wp:extent cx="6379535" cy="2902688"/>
            <wp:effectExtent l="0" t="0" r="2159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9A15A5">
        <w:rPr>
          <w:b/>
          <w:color w:val="1F497D" w:themeColor="text2"/>
          <w:sz w:val="24"/>
          <w:szCs w:val="24"/>
        </w:rPr>
        <w:t xml:space="preserve">January </w:t>
      </w:r>
      <w:r w:rsidR="008D3AC3">
        <w:rPr>
          <w:b/>
          <w:color w:val="1F497D" w:themeColor="text2"/>
          <w:sz w:val="24"/>
          <w:szCs w:val="24"/>
        </w:rPr>
        <w:t xml:space="preserve">is </w:t>
      </w:r>
      <w:r w:rsidR="009A15A5">
        <w:rPr>
          <w:b/>
          <w:color w:val="1F497D" w:themeColor="text2"/>
          <w:sz w:val="24"/>
          <w:szCs w:val="24"/>
        </w:rPr>
        <w:t>96</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210F58"/>
    <w:rsid w:val="00314C27"/>
    <w:rsid w:val="0032482B"/>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A15A5"/>
    <w:rsid w:val="009D1CF6"/>
    <w:rsid w:val="009E28CB"/>
    <w:rsid w:val="009E7EE2"/>
    <w:rsid w:val="009F5434"/>
    <w:rsid w:val="00AE6A79"/>
    <w:rsid w:val="00B2017A"/>
    <w:rsid w:val="00B87B53"/>
    <w:rsid w:val="00B944EC"/>
    <w:rsid w:val="00BA4603"/>
    <w:rsid w:val="00BB3FE5"/>
    <w:rsid w:val="00C17B26"/>
    <w:rsid w:val="00C224F7"/>
    <w:rsid w:val="00C3010C"/>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a:t>
            </a:r>
            <a:r>
              <a:rPr lang="en-GB" baseline="0"/>
              <a:t> &amp; Family Results - Inpatients - January 2018</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trend!$BK$40:$BK$45</c:f>
              <c:numCache>
                <c:formatCode>General</c:formatCode>
                <c:ptCount val="6"/>
                <c:pt idx="0">
                  <c:v>1917</c:v>
                </c:pt>
                <c:pt idx="1">
                  <c:v>475</c:v>
                </c:pt>
                <c:pt idx="2">
                  <c:v>13</c:v>
                </c:pt>
                <c:pt idx="3">
                  <c:v>5</c:v>
                </c:pt>
                <c:pt idx="4">
                  <c:v>9</c:v>
                </c:pt>
                <c:pt idx="5">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January 2018</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trend!$BK$15:$BK$20</c:f>
              <c:numCache>
                <c:formatCode>General</c:formatCode>
                <c:ptCount val="6"/>
                <c:pt idx="0">
                  <c:v>928</c:v>
                </c:pt>
                <c:pt idx="1">
                  <c:v>368</c:v>
                </c:pt>
                <c:pt idx="2">
                  <c:v>76</c:v>
                </c:pt>
                <c:pt idx="3">
                  <c:v>52</c:v>
                </c:pt>
                <c:pt idx="4">
                  <c:v>124</c:v>
                </c:pt>
                <c:pt idx="5">
                  <c:v>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January 2018</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trend!$BK$65:$BK$70</c:f>
              <c:numCache>
                <c:formatCode>General</c:formatCode>
                <c:ptCount val="6"/>
                <c:pt idx="0">
                  <c:v>368</c:v>
                </c:pt>
                <c:pt idx="1">
                  <c:v>28</c:v>
                </c:pt>
                <c:pt idx="2">
                  <c:v>2</c:v>
                </c:pt>
                <c:pt idx="3">
                  <c:v>1</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January 2018</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trend!$BK$111:$BK$116</c:f>
              <c:numCache>
                <c:formatCode>General</c:formatCode>
                <c:ptCount val="6"/>
                <c:pt idx="0">
                  <c:v>837</c:v>
                </c:pt>
                <c:pt idx="1">
                  <c:v>144</c:v>
                </c:pt>
                <c:pt idx="2">
                  <c:v>5</c:v>
                </c:pt>
                <c:pt idx="3">
                  <c:v>5</c:v>
                </c:pt>
                <c:pt idx="4">
                  <c:v>7</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January 2018</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trend!$BK$137:$BK$142</c:f>
              <c:numCache>
                <c:formatCode>General</c:formatCode>
                <c:ptCount val="6"/>
                <c:pt idx="0">
                  <c:v>1124</c:v>
                </c:pt>
                <c:pt idx="1">
                  <c:v>167</c:v>
                </c:pt>
                <c:pt idx="2">
                  <c:v>13</c:v>
                </c:pt>
                <c:pt idx="3">
                  <c:v>18</c:v>
                </c:pt>
                <c:pt idx="4">
                  <c:v>17</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22C9-304B-41D2-BF98-69ED7196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21</cp:revision>
  <cp:lastPrinted>2016-12-20T09:56:00Z</cp:lastPrinted>
  <dcterms:created xsi:type="dcterms:W3CDTF">2017-02-15T11:37:00Z</dcterms:created>
  <dcterms:modified xsi:type="dcterms:W3CDTF">2018-02-12T11:19:00Z</dcterms:modified>
</cp:coreProperties>
</file>